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sz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158115</wp:posOffset>
                </wp:positionV>
                <wp:extent cx="6084570" cy="9727565"/>
                <wp:effectExtent l="0" t="0" r="0" b="0"/>
                <wp:wrapNone/>
                <wp:docPr id="3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4570" cy="972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jc w:val="center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 w:val="0"/>
                                <w:iCs w:val="0"/>
                                <w:color w:val="404040" w:themeColor="text1" w:themeTint="BF"/>
                                <w:sz w:val="40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“师德集中学习教育”专题学习训前须知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4"/>
                                <w:szCs w:val="24"/>
                                <w:lang w:val="en-US" w:eastAsia="zh-CN"/>
                              </w:rPr>
                              <w:t>（高教版）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各位学员：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您好！欢迎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参加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“师德集中学习教育”专题。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开始学习前请您认真阅读以下内容：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主办单位：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教育部教师工作司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培训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承办单位：</w:t>
                            </w:r>
                            <w:r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教育部教育技术与资源发展中心、国家教育行政学院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学习网址：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https://teacher.higher.smartedu.cn/h/subject/teaching/（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18"/>
                                <w:szCs w:val="18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可直接复制链接登录学习</w:t>
                            </w:r>
                            <w:r>
                              <w:rPr>
                                <w:rStyle w:val="4"/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DotDash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学习时间：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2023年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至7月31日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="0"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参训对象：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高校（本科院校）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教师。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一、注册登录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未注册的教师按照平台要求填写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个人真实信息，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完成注册。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该信息将用于记录学时和发放电子学习证书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，请您认真填写。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二、自主选学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本专题为教师提供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4门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课程，分别是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思想铸魂，固本强基、以案促学和师德引领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。每门课程提供多条学习资源，教师可以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按需选学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u w:val="dotted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i/>
                                <w:i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三、学时认定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420" w:firstLineChars="200"/>
                              <w:jc w:val="lef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“师德集中学习教育”共为教师认定4学时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其中“思想铸魂”认定2学时，“固本强基”和“以案促学”各认定1学时。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E75B6" w:themeColor="accent1" w:themeShade="BF"/>
                                <w:sz w:val="21"/>
                                <w:szCs w:val="21"/>
                                <w:lang w:eastAsia="zh-CN"/>
                              </w:rPr>
                              <w:t>必须完整观看完所选视频，并完成视频结尾的测试题，才可获得该视频对应的认定学时。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获得认定学时后，您可继续学习，平台将继续记录您的学习时长。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3742" w:firstLineChars="17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2"/>
                                <w:szCs w:val="22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3602" w:firstLineChars="15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高等教育教师研修管理员咨询电话: 010-69259486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5763" w:firstLineChars="24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学员服务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电话：4008757650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540" w:lineRule="exact"/>
                              <w:ind w:firstLine="5523" w:firstLineChars="230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32.5pt;margin-top:12.45pt;height:765.95pt;width:479.1pt;z-index:251661312;mso-width-relative:page;mso-height-relative:page;" filled="f" stroked="f" coordsize="21600,21600" o:gfxdata="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gYtvmNgAAAALAQAADwAAAAAAAAABACAAAAAiAAAAZHJzL2Rv&#10;d25yZXYueG1sUEsBAhQAFAAAAAgAh07iQLrYcVPIAQAAdQMAAA4AAAAAAAAAAQAgAAAAJwEAAGRy&#10;cy9lMm9Eb2MueG1sUEsFBgAAAAAGAAYAWQEAAG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jc w:val="center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 w:val="0"/>
                          <w:iCs w:val="0"/>
                          <w:color w:val="404040" w:themeColor="text1" w:themeTint="BF"/>
                          <w:sz w:val="40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“师德集中学习教育”专题学习训前须知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4"/>
                          <w:szCs w:val="24"/>
                          <w:lang w:val="en-US" w:eastAsia="zh-CN"/>
                        </w:rPr>
                        <w:t>（高教版）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各位学员：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您好！欢迎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参加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“师德集中学习教育”专题。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开始学习前请您认真阅读以下内容：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主办单位：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教育部教师工作司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培训</w:t>
                      </w:r>
                      <w: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承办单位：</w:t>
                      </w:r>
                      <w:r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教育部教育技术与资源发展中心、国家教育行政学院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学习网址：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https://teacher.higher.smartedu.cn/h/subject/teaching/（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18"/>
                          <w:szCs w:val="18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可直接复制链接登录学习</w:t>
                      </w:r>
                      <w:r>
                        <w:rPr>
                          <w:rStyle w:val="4"/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DotDash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学习时间：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2023年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月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日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至7月31日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="0"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参训对象：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高校（本科院校）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教师。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一、注册登录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未注册的教师按照平台要求填写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个人真实信息，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完成注册。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该信息将用于记录学时和发放电子学习证书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，请您认真填写。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二、自主选学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本专题为教师提供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4门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课程，分别是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思想铸魂，固本强基、以案促学和师德引领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。每门课程提供多条学习资源，教师可以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按需选学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u w:val="dotted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i/>
                          <w:i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三、学时认定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420" w:firstLineChars="200"/>
                        <w:jc w:val="left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“师德集中学习教育”共为教师认定4学时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其中“思想铸魂”认定2学时，“固本强基”和“以案促学”各认定1学时。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E75B6" w:themeColor="accent1" w:themeShade="BF"/>
                          <w:sz w:val="21"/>
                          <w:szCs w:val="21"/>
                          <w:lang w:eastAsia="zh-CN"/>
                        </w:rPr>
                        <w:t>必须完整观看完所选视频，并完成视频结尾的测试题，才可获得该视频对应的认定学时。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获得认定学时后，您可继续学习，平台将继续记录您的学习时长。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3742" w:firstLineChars="17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2"/>
                          <w:szCs w:val="22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3602" w:firstLineChars="15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高等教育教师研修管理员咨询电话: 010-69259486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5763" w:firstLineChars="24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学员服务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电话：4008757650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540" w:lineRule="exact"/>
                        <w:ind w:firstLine="5523" w:firstLineChars="2300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4"/>
                          <w:szCs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-1189990</wp:posOffset>
                </wp:positionH>
                <wp:positionV relativeFrom="paragraph">
                  <wp:posOffset>-960120</wp:posOffset>
                </wp:positionV>
                <wp:extent cx="8009890" cy="10977245"/>
                <wp:effectExtent l="0" t="0" r="1016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90" y="2966085"/>
                          <a:ext cx="8009890" cy="10977245"/>
                        </a:xfrm>
                        <a:prstGeom prst="rect">
                          <a:avLst/>
                        </a:prstGeom>
                        <a:solidFill>
                          <a:srgbClr val="F3F4F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3.7pt;margin-top:-75.6pt;height:864.35pt;width:630.7pt;z-index:-251657216;v-text-anchor:middle;mso-width-relative:page;mso-height-relative:page;" fillcolor="#F3F4F6" filled="t" stroked="f" coordsize="21600,21600" o:gfxdata="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znqwnaAAAADwEAAA8AAAAAAAAAAQAgAAAAIgAA&#10;AGRycy9kb3ducmV2LnhtbFBLAQIUABQAAAAIAIdO4kDhyNDHeAIAANkEAAAOAAAAAAAAAAEAIAAA&#10;ACk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-1250315</wp:posOffset>
            </wp:positionH>
            <wp:positionV relativeFrom="paragraph">
              <wp:posOffset>4977765</wp:posOffset>
            </wp:positionV>
            <wp:extent cx="3720465" cy="4846955"/>
            <wp:effectExtent l="0" t="0" r="13335" b="10795"/>
            <wp:wrapNone/>
            <wp:docPr id="1" name="图片 1" descr="pexels-photo-2575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exels-photo-2575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4846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AsImhkaWQiOiIyMDkyODIzZGQ0M2RjMTcwODNkMDI4ZWJhOThlNDZlNyIsInVzZXJDb3VudCI6MX0="/>
  </w:docVars>
  <w:rsids>
    <w:rsidRoot w:val="7DEF1720"/>
    <w:rsid w:val="0D684ACA"/>
    <w:rsid w:val="20E51295"/>
    <w:rsid w:val="21613C08"/>
    <w:rsid w:val="23F160D4"/>
    <w:rsid w:val="33FC6BE6"/>
    <w:rsid w:val="39F257E0"/>
    <w:rsid w:val="3E102A26"/>
    <w:rsid w:val="44B03323"/>
    <w:rsid w:val="4FE9595A"/>
    <w:rsid w:val="631F2F59"/>
    <w:rsid w:val="6F753E36"/>
    <w:rsid w:val="769A0C06"/>
    <w:rsid w:val="7DE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346;&#25196;\AppData\Roaming\kingsoft\office6\templates\docerresourceshop\template\20110528\e569773e-0f30-414c-9aa5-95324768ff6d\&#26497;&#31616;&#20449;&#36890;&#29992;&#32440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极简信通用纸模板.docx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2023-06-06T09:15:00Z</dcterms:created>
  <dc:creator>小Q</dc:creator>
  <cp:lastModifiedBy>青青。</cp:lastModifiedBy>
  <dcterms:modified xsi:type="dcterms:W3CDTF">2023-06-12T01:56:31Z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v1.0_mb_EBHLmyQTlymzo2Fx1rsPjA==</vt:lpwstr>
  </property>
  <property fmtid="{D5CDD505-2E9C-101B-9397-08002B2CF9AE}" pid="4" name="ICV">
    <vt:lpwstr>EC7E908BC0CB4578B5BB88D9B17B1B36_13</vt:lpwstr>
  </property>
</Properties>
</file>