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41"/>
        <w:rPr>
          <w:rFonts w:ascii="黑体"/>
          <w:sz w:val="23"/>
        </w:rPr>
      </w:pPr>
      <w:r>
        <w:rPr>
          <w:rFonts w:hint="eastAsia" w:ascii="黑体" w:eastAsia="黑体"/>
        </w:rPr>
        <w:t>附件</w:t>
      </w:r>
    </w:p>
    <w:p>
      <w:pPr>
        <w:pStyle w:val="2"/>
        <w:spacing w:before="56"/>
        <w:ind w:left="1165"/>
      </w:pPr>
      <w:r>
        <w:rPr>
          <w:b/>
          <w:bCs/>
        </w:rPr>
        <w:t>《</w:t>
      </w:r>
      <w:r>
        <w:rPr>
          <w:rFonts w:hint="eastAsia"/>
          <w:b/>
          <w:bCs/>
          <w:lang w:eastAsia="zh-CN"/>
        </w:rPr>
        <w:t>弘扬雷锋精神，树立正确观念</w:t>
      </w:r>
      <w:r>
        <w:t>》</w:t>
      </w:r>
    </w:p>
    <w:p>
      <w:pPr>
        <w:pStyle w:val="4"/>
        <w:spacing w:before="428" w:line="364" w:lineRule="auto"/>
        <w:ind w:left="751" w:right="995" w:firstLine="720"/>
        <w:jc w:val="right"/>
        <w:rPr>
          <w:rFonts w:hint="eastAsia" w:ascii="黑体" w:hAnsi="黑体" w:eastAsia="黑体"/>
          <w:w w:val="95"/>
        </w:rPr>
      </w:pPr>
      <w:r>
        <w:rPr>
          <w:rFonts w:hint="eastAsia" w:ascii="黑体" w:hAnsi="黑体" w:eastAsia="黑体"/>
          <w:w w:val="95"/>
        </w:rPr>
        <w:t>——20</w:t>
      </w:r>
      <w:r>
        <w:rPr>
          <w:rFonts w:hint="eastAsia" w:ascii="黑体" w:hAnsi="黑体" w:eastAsia="黑体"/>
          <w:w w:val="95"/>
          <w:lang w:val="en-US" w:eastAsia="zh-CN"/>
        </w:rPr>
        <w:t>22</w:t>
      </w:r>
      <w:r>
        <w:rPr>
          <w:rFonts w:hint="eastAsia" w:ascii="黑体" w:hAnsi="黑体" w:eastAsia="黑体"/>
          <w:w w:val="95"/>
        </w:rPr>
        <w:t>-20</w:t>
      </w:r>
      <w:r>
        <w:rPr>
          <w:rFonts w:hint="eastAsia" w:ascii="黑体" w:hAnsi="黑体" w:eastAsia="黑体"/>
          <w:w w:val="95"/>
          <w:lang w:val="en-US" w:eastAsia="zh-CN"/>
        </w:rPr>
        <w:t>23</w:t>
      </w:r>
      <w:r>
        <w:rPr>
          <w:rFonts w:hint="eastAsia" w:ascii="黑体" w:hAnsi="黑体" w:eastAsia="黑体"/>
          <w:w w:val="95"/>
        </w:rPr>
        <w:t>学年第</w:t>
      </w:r>
      <w:r>
        <w:rPr>
          <w:rFonts w:hint="eastAsia" w:ascii="黑体" w:hAnsi="黑体" w:eastAsia="黑体"/>
          <w:w w:val="95"/>
          <w:lang w:eastAsia="zh-CN"/>
        </w:rPr>
        <w:t>二</w:t>
      </w:r>
      <w:r>
        <w:rPr>
          <w:rFonts w:hint="eastAsia" w:ascii="黑体" w:hAnsi="黑体" w:eastAsia="黑体"/>
          <w:w w:val="95"/>
        </w:rPr>
        <w:t>学期第</w:t>
      </w:r>
      <w:r>
        <w:rPr>
          <w:rFonts w:hint="eastAsia" w:ascii="黑体" w:hAnsi="黑体" w:eastAsia="黑体"/>
          <w:w w:val="95"/>
          <w:lang w:eastAsia="zh-CN"/>
        </w:rPr>
        <w:t>二</w:t>
      </w:r>
      <w:r>
        <w:rPr>
          <w:rFonts w:hint="eastAsia" w:ascii="黑体" w:hAnsi="黑体" w:eastAsia="黑体"/>
          <w:w w:val="95"/>
        </w:rPr>
        <w:t xml:space="preserve">次团日活动模板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活动背景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1963年3月2日，毛主席的题词在《中国青年》上刊出了“向雷锋同志学习”。4日，新华社发通稿。5日，全国各大报纸纷纷刊载毛主席的“向雷锋同志学习”的题词。后来，为了纪念雷锋，鼓励大家了解雷锋，学习雷锋，中央决定，把3月5日定为学习雷锋纪念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活动目的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为了弘扬雷锋精神，纪念雷锋同志，使学生深入了解、学习。号召大学生在日常生活和学习中多做好事，用实际行动缅怀雷锋同志，提高大学生公民意识和社会责任感，提高自身素质，坚持从我做起，从身边的小事做起，向社会奉献爱心，加强学生的思想道德建设，促使学生们养成学雷锋、做雷锋的好品质。从而营造学雷锋的校园氛围，达到大学生自觉弘扬雷锋精神的目的，进一步推动我校的精神文明建设，为创建文明学校作出自己应有的贡献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活动意义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雷锋是实践社会主义、共产主义思想道德的楷模，是全国人民学习的榜样，雷锋精神是中华民族传统精神的重要内容，体现了中华民族的传统美德，顺应了社会进步的时代潮流，彰显了我们党的先进本色，是社会主义核心价值体系的生动体现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活动组织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各团支部于三月召开此主题团日活动。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活动形式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1" w:after="0" w:line="348" w:lineRule="auto"/>
        <w:ind w:left="0" w:leftChars="0" w:right="277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可使用多媒体开展主题团体活动，通过观看相关视频影音资料学习相关内容。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可采用小组讨论、辩论、互动等形式进行活动。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4" w:after="0" w:line="348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通过新闻报道、知识要点解读指导学习。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2" w:after="0" w:line="348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通过举行相关知识竞答等方式增加同学们的积极性。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right="0" w:firstLine="640" w:firstLineChars="200"/>
        <w:textAlignment w:val="auto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活动内容模板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643" w:firstLineChars="200"/>
        <w:textAlignment w:val="auto"/>
      </w:pPr>
      <w:r>
        <w:t>会前准备</w:t>
      </w:r>
      <w:r>
        <w:rPr>
          <w:rFonts w:hint="eastAsia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选定本次主题团日活动主持人（由团支书、宣传委员或组织委员担任）。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48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准备与“弘扬雷锋精神，树立正确观念”相关的视频、PPT、文字材料，并调试多媒 体做好活动准备。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7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after="0" w:line="348" w:lineRule="auto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班内同学积极准备与“弘扬雷锋精神，树立正确观念”相关的内容。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10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1" w:after="0" w:line="348" w:lineRule="auto"/>
        <w:ind w:left="0" w:leftChars="0" w:right="275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活动过程中应有人做好记录并留存影音、视频、图片文字资料，做好宣传工作。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643" w:firstLineChars="200"/>
        <w:textAlignment w:val="auto"/>
        <w:rPr>
          <w:rFonts w:hint="eastAsia"/>
          <w:lang w:val="en-US" w:eastAsia="zh-CN"/>
        </w:rPr>
      </w:pPr>
      <w:r>
        <w:rPr>
          <w:lang w:val="zh-CN" w:eastAsia="zh-CN"/>
        </w:rPr>
        <w:t>活动流程</w:t>
      </w:r>
    </w:p>
    <w:p>
      <w:pPr>
        <w:pStyle w:val="10"/>
        <w:numPr>
          <w:ilvl w:val="0"/>
          <w:numId w:val="5"/>
        </w:numPr>
        <w:tabs>
          <w:tab w:val="left" w:pos="1074"/>
        </w:tabs>
        <w:spacing w:before="41" w:after="0" w:line="360" w:lineRule="auto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团支书讲解主题团日活动的目的和意义。</w:t>
      </w:r>
    </w:p>
    <w:p>
      <w:pPr>
        <w:pStyle w:val="10"/>
        <w:numPr>
          <w:ilvl w:val="0"/>
          <w:numId w:val="5"/>
        </w:numPr>
        <w:tabs>
          <w:tab w:val="left" w:pos="1074"/>
        </w:tabs>
        <w:spacing w:before="41" w:after="0" w:line="360" w:lineRule="auto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组织同学们观看相关视频，向同学们介绍“弘扬雷锋精神，树立正确观念”的具体内容，以及开展本次活动的意义等。</w:t>
      </w:r>
    </w:p>
    <w:p>
      <w:pPr>
        <w:pStyle w:val="10"/>
        <w:numPr>
          <w:ilvl w:val="0"/>
          <w:numId w:val="5"/>
        </w:numPr>
        <w:tabs>
          <w:tab w:val="left" w:pos="1074"/>
        </w:tabs>
        <w:spacing w:before="41" w:after="0" w:line="360" w:lineRule="auto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分小组讨论，各小组推选代表发言或者，同时穿插提问环 节，反馈对“弘扬雷锋精神，树立正确观念”的理解。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643" w:firstLineChars="200"/>
        <w:textAlignment w:val="auto"/>
        <w:rPr>
          <w:rFonts w:hint="eastAsia"/>
          <w:lang w:val="en-US" w:eastAsia="zh-CN"/>
        </w:rPr>
      </w:pPr>
      <w:r>
        <w:rPr>
          <w:lang w:val="zh-CN" w:eastAsia="zh-CN"/>
        </w:rPr>
        <w:t>活动流程</w:t>
      </w:r>
    </w:p>
    <w:p>
      <w:pPr>
        <w:pStyle w:val="10"/>
        <w:numPr>
          <w:ilvl w:val="0"/>
          <w:numId w:val="5"/>
        </w:numPr>
        <w:tabs>
          <w:tab w:val="left" w:pos="1074"/>
        </w:tabs>
        <w:spacing w:before="41" w:after="0" w:line="360" w:lineRule="auto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团支书讲解主题团日活动的目的和意义。</w:t>
      </w:r>
    </w:p>
    <w:p>
      <w:pPr>
        <w:pStyle w:val="10"/>
        <w:numPr>
          <w:ilvl w:val="0"/>
          <w:numId w:val="5"/>
        </w:numPr>
        <w:tabs>
          <w:tab w:val="left" w:pos="1074"/>
        </w:tabs>
        <w:spacing w:before="41" w:after="0" w:line="360" w:lineRule="auto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组织同学们观看相关视频，向同学们介绍“弘扬雷锋精神，树立正确观念”的具体内容，以及开展本次活动的意义等。</w:t>
      </w:r>
    </w:p>
    <w:p>
      <w:pPr>
        <w:pStyle w:val="10"/>
        <w:numPr>
          <w:ilvl w:val="0"/>
          <w:numId w:val="5"/>
        </w:numPr>
        <w:tabs>
          <w:tab w:val="left" w:pos="1074"/>
        </w:tabs>
        <w:spacing w:before="41" w:after="0" w:line="360" w:lineRule="auto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分小组讨论，各小组推选代表发言或者，同时穿插提问环 节，反馈对“弘扬雷锋精神，树立正确观念”的理解。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48" w:lineRule="auto"/>
        <w:ind w:left="0" w:leftChars="0" w:firstLine="643" w:firstLineChars="200"/>
        <w:textAlignment w:val="auto"/>
        <w:rPr>
          <w:lang w:val="zh-CN" w:eastAsia="zh-CN"/>
        </w:rPr>
      </w:pPr>
      <w:r>
        <w:rPr>
          <w:lang w:val="zh-CN" w:eastAsia="zh-CN"/>
        </w:rPr>
        <w:t>会后总结</w:t>
      </w:r>
    </w:p>
    <w:p>
      <w:pPr>
        <w:pStyle w:val="10"/>
        <w:numPr>
          <w:ilvl w:val="0"/>
          <w:numId w:val="5"/>
        </w:numPr>
        <w:tabs>
          <w:tab w:val="left" w:pos="1074"/>
        </w:tabs>
        <w:spacing w:before="41" w:after="0" w:line="360" w:lineRule="auto"/>
        <w:ind w:left="0" w:leftChars="0" w:right="0" w:righ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zh-CN"/>
        </w:rPr>
        <w:t>活动后及时总结，查找本次活动的问题，调研学生意见建议， 制定下一次团日活动方案，并填写团日活动记录簿，要求记录完整、内容丰富、排版工整。</w:t>
      </w: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  <w:bookmarkStart w:id="0" w:name="_GoBack"/>
      <w:bookmarkEnd w:id="0"/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</w:p>
    <w:p>
      <w:pPr>
        <w:pStyle w:val="4"/>
        <w:spacing w:before="3"/>
        <w:rPr>
          <w:sz w:val="12"/>
        </w:rPr>
      </w:pPr>
      <w: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972185</wp:posOffset>
                </wp:positionH>
                <wp:positionV relativeFrom="paragraph">
                  <wp:posOffset>128905</wp:posOffset>
                </wp:positionV>
                <wp:extent cx="5690235" cy="0"/>
                <wp:effectExtent l="0" t="0" r="0" b="0"/>
                <wp:wrapTopAndBottom/>
                <wp:docPr id="10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0235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76.55pt;margin-top:10.15pt;height:0pt;width:448.0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2tDxfW&#10;AAAACgEAAA8AAAAAAAAAAQAgAAAAIgAAAGRycy9kb3ducmV2LnhtbFBLAQIUABQAAAAIAIdO4kCh&#10;dPMl6QEAANwDAAAOAAAAAAAAAAEAIAAAACUBAABkcnMvZTJvRG9jLnhtbFBLBQYAAAAABgAGAFkB&#10;AACABQAAAAA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tabs>
          <w:tab w:val="left" w:pos="6257"/>
        </w:tabs>
        <w:spacing w:before="0"/>
        <w:ind w:left="250" w:right="0" w:firstLine="0"/>
        <w:jc w:val="left"/>
        <w:rPr>
          <w:sz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青</w:t>
      </w:r>
      <w:r>
        <w:rPr>
          <w:rFonts w:hint="eastAsia" w:ascii="仿宋_GB2312" w:hAnsi="仿宋_GB2312" w:eastAsia="仿宋_GB2312" w:cs="仿宋_GB2312"/>
          <w:sz w:val="32"/>
          <w:szCs w:val="32"/>
        </w:rPr>
        <w:t>团郑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州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院委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71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印</w:t>
      </w:r>
      <w:r>
        <w:rPr>
          <w:rFonts w:hint="eastAsia" w:ascii="仿宋_GB2312" w:hAnsi="仿宋_GB2312" w:eastAsia="仿宋_GB2312" w:cs="仿宋_GB2312"/>
          <w:sz w:val="32"/>
          <w:szCs w:val="32"/>
        </w:rPr>
        <w:t>发</w:t>
      </w:r>
    </w:p>
    <w:p>
      <w:pPr>
        <w:pStyle w:val="4"/>
        <w:spacing w:line="20" w:lineRule="exact"/>
        <w:ind w:left="10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690870" cy="9525"/>
                <wp:effectExtent l="0" t="0" r="0" b="0"/>
                <wp:docPr id="9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870" cy="9525"/>
                          <a:chOff x="0" y="0"/>
                          <a:chExt cx="8962" cy="15"/>
                        </a:xfrm>
                      </wpg:grpSpPr>
                      <wps:wsp>
                        <wps:cNvPr id="8" name="直线 11"/>
                        <wps:cNvCnPr/>
                        <wps:spPr>
                          <a:xfrm>
                            <a:off x="0" y="7"/>
                            <a:ext cx="8962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0" o:spid="_x0000_s1026" o:spt="203" style="height:0.75pt;width:448.1pt;" coordsize="8962,15" o:gfxdata="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wb4u21AAAAAMBAAAPAAAAAAAA&#10;AAEAIAAAACIAAABkcnMvZG93bnJldi54bWxQSwECFAAUAAAACACHTuJA+5c7sE8CAAAABQAADgAA&#10;AAAAAAABACAAAAAjAQAAZHJzL2Uyb0RvYy54bWxQSwUGAAAAAAYABgBZAQAA5AUAAAAA&#10;">
                <o:lock v:ext="edit" aspectratio="f"/>
                <v:line id="直线 11" o:spid="_x0000_s1026" o:spt="20" style="position:absolute;left:0;top:7;height:0;width:8962;" filled="f" stroked="t" coordsize="21600,21600" o:gfxdata="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jofj0rgAAADaAAAA&#10;DwAAAAAAAAABACAAAAAiAAAAZHJzL2Rvd25yZXYueG1sUEsBAhQAFAAAAAgAh07iQDMvBZ47AAAA&#10;OQAAABAAAAAAAAAAAQAgAAAABwEAAGRycy9zaGFwZXhtbC54bWxQSwUGAAAAAAYABgBbAQAAsQMA&#10;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10" w:h="16840"/>
      <w:pgMar w:top="1380" w:right="1417" w:bottom="1240" w:left="1420" w:header="0" w:footer="104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9891395</wp:posOffset>
              </wp:positionV>
              <wp:extent cx="471805" cy="203835"/>
              <wp:effectExtent l="0" t="0" r="0" b="0"/>
              <wp:wrapNone/>
              <wp:docPr id="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8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778.85pt;height:16.05pt;width:37.15pt;mso-position-horizontal:center;mso-position-horizontal-relative:margin;mso-position-vertical-relative:page;z-index:251661312;mso-width-relative:page;mso-height-relative:page;" filled="f" stroked="f" coordsize="21600,21600" o:gfxdata="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F2QqW2AAAAAkBAAAPAAAAAAAAAAEAIAAAACIAAABkcnMvZG93bnJldi54bWxQSwEC&#10;FAAUAAAACACHTuJA48kCVLsBAABy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9891395</wp:posOffset>
              </wp:positionV>
              <wp:extent cx="469900" cy="203835"/>
              <wp:effectExtent l="0" t="0" r="0" b="0"/>
              <wp:wrapNone/>
              <wp:docPr id="1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78.85pt;height:16.05pt;width:37pt;mso-position-horizontal:center;mso-position-horizontal-relative:margin;mso-position-vertical-relative:page;z-index:251660288;mso-width-relative:page;mso-height-relative:page;" filled="f" stroked="f" coordsize="21600,21600" o:gfxdata="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abICM9cAAAAJAQAADwAAAAAAAAABACAAAAAiAAAAZHJzL2Rvd25yZXYueG1sUEsBAhQA&#10;FAAAAAgAh07iQH8rEUS6AQAAcgMAAA4AAAAAAAAAAQAgAAAAJ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2112C6"/>
    <w:multiLevelType w:val="singleLevel"/>
    <w:tmpl w:val="972112C6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B3EBFABD"/>
    <w:multiLevelType w:val="singleLevel"/>
    <w:tmpl w:val="B3EBFAB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EE2AFA8D"/>
    <w:multiLevelType w:val="singleLevel"/>
    <w:tmpl w:val="EE2AFA8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314985B1"/>
    <w:multiLevelType w:val="singleLevel"/>
    <w:tmpl w:val="314985B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60433852"/>
    <w:multiLevelType w:val="singleLevel"/>
    <w:tmpl w:val="6043385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evenAndOddHeaders w:val="1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NzMzNzFmNDVmZGVlNjEwNzQwYWZjZmQ3ZjA2NDEifQ=="/>
  </w:docVars>
  <w:rsids>
    <w:rsidRoot w:val="00000000"/>
    <w:rsid w:val="199C58C4"/>
    <w:rsid w:val="4FD70F33"/>
    <w:rsid w:val="50CF3B8E"/>
    <w:rsid w:val="5E236CD6"/>
    <w:rsid w:val="60F021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86" w:right="45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751"/>
      <w:outlineLvl w:val="2"/>
    </w:pPr>
    <w:rPr>
      <w:rFonts w:ascii="楷体" w:hAnsi="楷体" w:eastAsia="楷体" w:cs="楷体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  <w:pPr>
      <w:ind w:left="111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2135</Words>
  <Characters>2188</Characters>
  <Lines>0</Lines>
  <Paragraphs>0</Paragraphs>
  <TotalTime>56</TotalTime>
  <ScaleCrop>false</ScaleCrop>
  <LinksUpToDate>false</LinksUpToDate>
  <CharactersWithSpaces>2237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2021-03-19T20:11:00Z</dcterms:created>
  <dc:creator>Administrator</dc:creator>
  <cp:lastModifiedBy>瘾</cp:lastModifiedBy>
  <cp:lastPrinted>2021-10-12T19:19:00Z</cp:lastPrinted>
  <dcterms:modified xsi:type="dcterms:W3CDTF">2023-02-15T09:47:22Z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2021-03-19T00:00:00Z</vt:filetime>
  </property>
  <property fmtid="{D5CDD505-2E9C-101B-9397-08002B2CF9AE}" pid="5" name="KSOProductBuildVer">
    <vt:lpwstr>2052-11.1.0.12980</vt:lpwstr>
  </property>
  <property fmtid="{D5CDD505-2E9C-101B-9397-08002B2CF9AE}" pid="6" name="ICV">
    <vt:lpwstr>FCF204DB11854527AF841425F5DA2DD7</vt:lpwstr>
  </property>
</Properties>
</file>