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郑州工商学院音乐厅综合楼总建筑面积</w:t>
      </w:r>
      <w:r>
        <w:rPr>
          <w:rFonts w:hint="eastAsia"/>
          <w:sz w:val="30"/>
          <w:szCs w:val="30"/>
          <w:u w:val="single"/>
          <w:lang w:val="en-US" w:eastAsia="zh-CN"/>
        </w:rPr>
        <w:t>14277</w:t>
      </w:r>
      <w:r>
        <w:rPr>
          <w:rFonts w:hint="eastAsia"/>
          <w:sz w:val="30"/>
          <w:szCs w:val="30"/>
          <w:u w:val="none"/>
          <w:lang w:val="en-US" w:eastAsia="zh-CN"/>
        </w:rPr>
        <w:t>㎡，楼体建筑6层，一层及天井为音乐厅主厅，</w:t>
      </w:r>
      <w:r>
        <w:rPr>
          <w:rFonts w:hint="eastAsia"/>
          <w:sz w:val="30"/>
          <w:szCs w:val="30"/>
          <w:lang w:val="en-US" w:eastAsia="zh-CN"/>
        </w:rPr>
        <w:t>建筑物内2-6层用于教学办公工作的各类教室、办公室。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需求概况：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室内电梯（客梯）设备系统的供应安</w:t>
      </w:r>
      <w:bookmarkStart w:id="0" w:name="_GoBack"/>
      <w:bookmarkEnd w:id="0"/>
      <w:r>
        <w:rPr>
          <w:rFonts w:hint="eastAsia"/>
          <w:sz w:val="30"/>
          <w:szCs w:val="30"/>
          <w:u w:val="none"/>
          <w:lang w:val="en-US" w:eastAsia="zh-CN"/>
        </w:rPr>
        <w:t>装，共1套。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品牌要求：国内外一线品牌。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招标人报名预审后，另行提供基础需求方案及清单供参考优化。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1E144"/>
    <w:multiLevelType w:val="singleLevel"/>
    <w:tmpl w:val="2691E14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A3Y2QxY2E4ZjFkNWM2YmEzODgxM2Q5YjI4NzAifQ=="/>
  </w:docVars>
  <w:rsids>
    <w:rsidRoot w:val="00000000"/>
    <w:rsid w:val="0CDB6FDB"/>
    <w:rsid w:val="21A8172A"/>
    <w:rsid w:val="29EC23D0"/>
    <w:rsid w:val="2ED561A5"/>
    <w:rsid w:val="31CF4AB1"/>
    <w:rsid w:val="5DDD1290"/>
    <w:rsid w:val="61B65E98"/>
    <w:rsid w:val="63092FF1"/>
    <w:rsid w:val="67EC2619"/>
    <w:rsid w:val="726A4BB9"/>
    <w:rsid w:val="72C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2024-04-10T00:47:00Z</dcterms:created>
  <dc:creator>Administrator</dc:creator>
  <cp:lastModifiedBy>袁晓鹏</cp:lastModifiedBy>
  <dcterms:modified xsi:type="dcterms:W3CDTF">2024-04-10T02:54:35Z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EA9879A76AF640308165AB70023A57D0_12</vt:lpwstr>
  </property>
</Properties>
</file>